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8C" w:rsidRPr="00B92FC1" w:rsidRDefault="002F138C" w:rsidP="002F138C">
      <w:pPr>
        <w:rPr>
          <w:rFonts w:ascii="Times New Roman" w:eastAsia="仿宋_GB2312" w:hAnsi="Times New Roman" w:cs="Times New Roman"/>
          <w:sz w:val="32"/>
          <w:szCs w:val="32"/>
        </w:rPr>
      </w:pPr>
    </w:p>
    <w:p w:rsidR="002F138C" w:rsidRPr="00B92FC1" w:rsidRDefault="002F138C" w:rsidP="002F138C">
      <w:pPr>
        <w:jc w:val="center"/>
        <w:rPr>
          <w:rFonts w:ascii="Times New Roman" w:eastAsia="华文中宋" w:hAnsi="Times New Roman" w:cs="Times New Roman"/>
          <w:sz w:val="44"/>
          <w:szCs w:val="44"/>
        </w:rPr>
      </w:pPr>
      <w:r w:rsidRPr="00B92FC1">
        <w:rPr>
          <w:rFonts w:ascii="Times New Roman" w:eastAsia="华文中宋" w:hAnsi="Times New Roman" w:cs="Times New Roman"/>
          <w:b/>
          <w:bCs/>
          <w:sz w:val="44"/>
          <w:szCs w:val="44"/>
        </w:rPr>
        <w:t>投稿推荐及独家授权确认函</w:t>
      </w:r>
    </w:p>
    <w:p w:rsidR="002F138C" w:rsidRPr="00B92FC1" w:rsidRDefault="002F138C" w:rsidP="002F138C">
      <w:pPr>
        <w:rPr>
          <w:rFonts w:ascii="Times New Roman" w:hAnsi="Times New Roman" w:cs="Times New Roman"/>
        </w:rPr>
      </w:pPr>
    </w:p>
    <w:p w:rsidR="002F138C" w:rsidRPr="00B92FC1" w:rsidRDefault="002F138C" w:rsidP="002F138C">
      <w:pPr>
        <w:tabs>
          <w:tab w:val="left" w:pos="426"/>
          <w:tab w:val="left" w:pos="709"/>
        </w:tabs>
        <w:adjustRightInd w:val="0"/>
        <w:snapToGrid w:val="0"/>
        <w:spacing w:line="360" w:lineRule="auto"/>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w:t>
      </w:r>
      <w:r w:rsidR="00C4406E">
        <w:rPr>
          <w:rFonts w:ascii="Times New Roman" w:eastAsia="仿宋_GB2312" w:hAnsi="Times New Roman" w:cs="Times New Roman" w:hint="eastAsia"/>
          <w:sz w:val="28"/>
          <w:szCs w:val="28"/>
        </w:rPr>
        <w:t>燃料化学学报（中英文）</w:t>
      </w:r>
      <w:r w:rsidRPr="00B92FC1">
        <w:rPr>
          <w:rFonts w:ascii="Times New Roman" w:eastAsia="仿宋_GB2312" w:hAnsi="Times New Roman" w:cs="Times New Roman"/>
          <w:sz w:val="28"/>
          <w:szCs w:val="28"/>
        </w:rPr>
        <w:t>》编辑部：</w:t>
      </w:r>
    </w:p>
    <w:p w:rsidR="002F138C" w:rsidRPr="00B92FC1" w:rsidRDefault="002F138C" w:rsidP="002F138C">
      <w:pPr>
        <w:tabs>
          <w:tab w:val="left" w:pos="426"/>
          <w:tab w:val="left" w:pos="709"/>
        </w:tabs>
        <w:adjustRightInd w:val="0"/>
        <w:snapToGrid w:val="0"/>
        <w:spacing w:line="360" w:lineRule="auto"/>
        <w:ind w:firstLineChars="200" w:firstLine="56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兹有我单位（</w:t>
      </w:r>
      <w:r w:rsidRPr="00B92FC1">
        <w:rPr>
          <w:rFonts w:ascii="Times New Roman" w:eastAsia="仿宋_GB2312" w:hAnsi="Times New Roman" w:cs="Times New Roman" w:hint="eastAsia"/>
          <w:sz w:val="28"/>
          <w:szCs w:val="28"/>
        </w:rPr>
        <w:t>第一作者第一单位</w:t>
      </w:r>
      <w:r w:rsidRPr="00B92FC1">
        <w:rPr>
          <w:rFonts w:ascii="Times New Roman" w:eastAsia="仿宋_GB2312" w:hAnsi="Times New Roman" w:cs="Times New Roman"/>
          <w:sz w:val="28"/>
          <w:szCs w:val="28"/>
        </w:rPr>
        <w:t>）</w:t>
      </w:r>
      <w:r w:rsidRPr="00B92FC1">
        <w:rPr>
          <w:rFonts w:ascii="Times New Roman" w:eastAsia="仿宋_GB2312" w:hAnsi="Times New Roman" w:cs="Times New Roman"/>
          <w:sz w:val="28"/>
          <w:szCs w:val="28"/>
          <w:u w:val="single"/>
        </w:rPr>
        <w:t xml:space="preserve">         </w:t>
      </w:r>
      <w:r w:rsidRPr="00B92FC1">
        <w:rPr>
          <w:rFonts w:ascii="Times New Roman" w:eastAsia="仿宋_GB2312" w:hAnsi="Times New Roman" w:cs="Times New Roman"/>
          <w:sz w:val="28"/>
          <w:szCs w:val="28"/>
        </w:rPr>
        <w:t>等同志撰写的论文《</w:t>
      </w:r>
      <w:r w:rsidRPr="00B92FC1">
        <w:rPr>
          <w:rFonts w:ascii="Times New Roman" w:eastAsia="仿宋_GB2312" w:hAnsi="Times New Roman" w:cs="Times New Roman"/>
          <w:sz w:val="28"/>
          <w:szCs w:val="28"/>
        </w:rPr>
        <w:t xml:space="preserve">                                                        </w:t>
      </w:r>
      <w:r w:rsidRPr="00B92FC1">
        <w:rPr>
          <w:rFonts w:ascii="Times New Roman" w:eastAsia="仿宋_GB2312" w:hAnsi="Times New Roman" w:cs="Times New Roman"/>
          <w:sz w:val="28"/>
          <w:szCs w:val="28"/>
        </w:rPr>
        <w:t>》，经全体论文署名作者确认并承诺，该论文为没有正式公开发表过的原创性研究成果，不侵犯他人知识产权，无署名争议，无学术不端（包括但不限于一稿多投、剽窃、伪造、篡改、违背科研伦理规范等）行为。经本单位审查，该论文内容（</w:t>
      </w:r>
      <w:r w:rsidRPr="00B92FC1">
        <w:rPr>
          <w:rFonts w:ascii="Times New Roman" w:eastAsia="仿宋_GB2312" w:hAnsi="Times New Roman" w:cs="Times New Roman" w:hint="eastAsia"/>
          <w:sz w:val="28"/>
          <w:szCs w:val="28"/>
        </w:rPr>
        <w:t>包括与该论文相关的公众</w:t>
      </w:r>
      <w:proofErr w:type="gramStart"/>
      <w:r w:rsidRPr="00B92FC1">
        <w:rPr>
          <w:rFonts w:ascii="Times New Roman" w:eastAsia="仿宋_GB2312" w:hAnsi="Times New Roman" w:cs="Times New Roman" w:hint="eastAsia"/>
          <w:sz w:val="28"/>
          <w:szCs w:val="28"/>
        </w:rPr>
        <w:t>号推文</w:t>
      </w:r>
      <w:proofErr w:type="gramEnd"/>
      <w:r w:rsidRPr="00B92FC1">
        <w:rPr>
          <w:rFonts w:ascii="Times New Roman" w:eastAsia="仿宋_GB2312" w:hAnsi="Times New Roman" w:cs="Times New Roman" w:hint="eastAsia"/>
          <w:sz w:val="28"/>
          <w:szCs w:val="28"/>
        </w:rPr>
        <w:t>、音视频介绍等内容</w:t>
      </w:r>
      <w:r w:rsidRPr="00B92FC1">
        <w:rPr>
          <w:rFonts w:ascii="Times New Roman" w:eastAsia="仿宋_GB2312" w:hAnsi="Times New Roman" w:cs="Times New Roman"/>
          <w:sz w:val="28"/>
          <w:szCs w:val="28"/>
        </w:rPr>
        <w:t>）无意识形态问题，不涉及国家秘密，同意投稿。</w:t>
      </w:r>
    </w:p>
    <w:p w:rsidR="002F138C" w:rsidRPr="00B92FC1" w:rsidRDefault="002F138C" w:rsidP="002F138C">
      <w:pPr>
        <w:tabs>
          <w:tab w:val="left" w:pos="426"/>
          <w:tab w:val="left" w:pos="709"/>
        </w:tabs>
        <w:adjustRightInd w:val="0"/>
        <w:snapToGrid w:val="0"/>
        <w:spacing w:line="360" w:lineRule="auto"/>
        <w:ind w:firstLineChars="200" w:firstLine="56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遵照《中华人民共和国著作权法》，全体作者同意在该论文被录用后，将该论文之全部版权和发行权，包括但不限于复制权、发行权、信息网络传播权、表演权、翻译权、汇编权、改编权、数字版式设计</w:t>
      </w:r>
      <w:r w:rsidRPr="00B92FC1">
        <w:rPr>
          <w:rFonts w:ascii="Times New Roman" w:eastAsia="仿宋_GB2312" w:hAnsi="Times New Roman" w:cs="Times New Roman" w:hint="eastAsia"/>
          <w:sz w:val="28"/>
          <w:szCs w:val="28"/>
        </w:rPr>
        <w:t>权</w:t>
      </w:r>
      <w:r w:rsidRPr="00B92FC1">
        <w:rPr>
          <w:rFonts w:ascii="Times New Roman" w:eastAsia="仿宋_GB2312" w:hAnsi="Times New Roman" w:cs="Times New Roman"/>
          <w:sz w:val="28"/>
          <w:szCs w:val="28"/>
        </w:rPr>
        <w:t>，广播权以及上述权利的邻接权等，独家授权给《</w:t>
      </w:r>
      <w:r w:rsidR="00C4406E">
        <w:rPr>
          <w:rFonts w:ascii="Times New Roman" w:eastAsia="仿宋_GB2312" w:hAnsi="Times New Roman" w:cs="Times New Roman" w:hint="eastAsia"/>
          <w:sz w:val="28"/>
          <w:szCs w:val="28"/>
        </w:rPr>
        <w:t>燃料化学学报（中英文）</w:t>
      </w:r>
      <w:r w:rsidRPr="00B92FC1">
        <w:rPr>
          <w:rFonts w:ascii="Times New Roman" w:eastAsia="仿宋_GB2312" w:hAnsi="Times New Roman" w:cs="Times New Roman"/>
          <w:sz w:val="28"/>
          <w:szCs w:val="28"/>
        </w:rPr>
        <w:t>》编辑部，《</w:t>
      </w:r>
      <w:r w:rsidR="00C4406E">
        <w:rPr>
          <w:rFonts w:ascii="Times New Roman" w:eastAsia="仿宋_GB2312" w:hAnsi="Times New Roman" w:cs="Times New Roman" w:hint="eastAsia"/>
          <w:sz w:val="28"/>
          <w:szCs w:val="28"/>
        </w:rPr>
        <w:t>燃料化学学报（中英文）</w:t>
      </w:r>
      <w:r w:rsidRPr="00B92FC1">
        <w:rPr>
          <w:rFonts w:ascii="Times New Roman" w:eastAsia="仿宋_GB2312" w:hAnsi="Times New Roman" w:cs="Times New Roman"/>
          <w:sz w:val="28"/>
          <w:szCs w:val="28"/>
        </w:rPr>
        <w:t>》编辑部向作者一次性支付稿酬（含许可费、转许可费），标准另行协商确定。编辑部有权作为申请人，申请注册作品之各种媒体版权。现就有关情况明确如下：</w:t>
      </w:r>
    </w:p>
    <w:p w:rsidR="002F138C" w:rsidRPr="00B92FC1" w:rsidRDefault="002F138C" w:rsidP="002F138C">
      <w:pPr>
        <w:tabs>
          <w:tab w:val="left" w:pos="426"/>
          <w:tab w:val="left" w:pos="709"/>
        </w:tabs>
        <w:adjustRightInd w:val="0"/>
        <w:snapToGrid w:val="0"/>
        <w:spacing w:line="360" w:lineRule="auto"/>
        <w:ind w:firstLineChars="200" w:firstLine="56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1</w:t>
      </w:r>
      <w:r w:rsidRPr="00B92FC1">
        <w:rPr>
          <w:rFonts w:ascii="Times New Roman" w:eastAsia="仿宋_GB2312" w:hAnsi="Times New Roman" w:cs="Times New Roman"/>
          <w:sz w:val="28"/>
          <w:szCs w:val="28"/>
        </w:rPr>
        <w:t>．论文作者自愿将该论文整体以及附属于论文的图、表、摘要或其他可以从论文中提取部分的全部出版权和发行权（包括但不限于纸型出版权、复制权、发行权、翻译权以及光盘、网络、移动客户端等电子媒介的出版权和发行权等），在全世界范围内独家授权给《</w:t>
      </w:r>
      <w:r w:rsidR="00C4406E">
        <w:rPr>
          <w:rFonts w:ascii="Times New Roman" w:eastAsia="仿宋_GB2312" w:hAnsi="Times New Roman" w:cs="Times New Roman" w:hint="eastAsia"/>
          <w:sz w:val="28"/>
          <w:szCs w:val="28"/>
        </w:rPr>
        <w:t>燃料化学学报（中英文）</w:t>
      </w:r>
      <w:bookmarkStart w:id="0" w:name="_GoBack"/>
      <w:bookmarkEnd w:id="0"/>
      <w:r w:rsidRPr="00B92FC1">
        <w:rPr>
          <w:rFonts w:ascii="Times New Roman" w:eastAsia="仿宋_GB2312" w:hAnsi="Times New Roman" w:cs="Times New Roman"/>
          <w:sz w:val="28"/>
          <w:szCs w:val="28"/>
        </w:rPr>
        <w:t>》编辑部，授权期限为著作权保护期。</w:t>
      </w:r>
    </w:p>
    <w:p w:rsidR="002F138C" w:rsidRPr="00B92FC1" w:rsidRDefault="002F138C" w:rsidP="002F138C">
      <w:pPr>
        <w:tabs>
          <w:tab w:val="left" w:pos="426"/>
          <w:tab w:val="left" w:pos="709"/>
        </w:tabs>
        <w:adjustRightInd w:val="0"/>
        <w:snapToGrid w:val="0"/>
        <w:spacing w:line="360" w:lineRule="auto"/>
        <w:ind w:firstLineChars="200" w:firstLine="56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2</w:t>
      </w:r>
      <w:r w:rsidRPr="00B92FC1">
        <w:rPr>
          <w:rFonts w:ascii="Times New Roman" w:eastAsia="仿宋_GB2312" w:hAnsi="Times New Roman" w:cs="Times New Roman"/>
          <w:sz w:val="28"/>
          <w:szCs w:val="28"/>
        </w:rPr>
        <w:t>．论文作者保证除论文中特别加以标注和致谢以及本论文署名作者之外，不侵犯任何版权，不损害任何第三方的其他权利。如因此</w:t>
      </w:r>
      <w:r w:rsidRPr="00B92FC1">
        <w:rPr>
          <w:rFonts w:ascii="Times New Roman" w:eastAsia="仿宋_GB2312" w:hAnsi="Times New Roman" w:cs="Times New Roman"/>
          <w:sz w:val="28"/>
          <w:szCs w:val="28"/>
        </w:rPr>
        <w:lastRenderedPageBreak/>
        <w:t>产生任何纠纷，论文作者承担全部责任。</w:t>
      </w:r>
    </w:p>
    <w:p w:rsidR="002F138C" w:rsidRPr="00B92FC1" w:rsidRDefault="002F138C" w:rsidP="002F138C">
      <w:pPr>
        <w:tabs>
          <w:tab w:val="left" w:pos="426"/>
          <w:tab w:val="left" w:pos="709"/>
        </w:tabs>
        <w:adjustRightInd w:val="0"/>
        <w:snapToGrid w:val="0"/>
        <w:spacing w:line="360" w:lineRule="auto"/>
        <w:ind w:firstLineChars="200" w:firstLine="56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3</w:t>
      </w:r>
      <w:r w:rsidRPr="00B92FC1">
        <w:rPr>
          <w:rFonts w:ascii="Times New Roman" w:eastAsia="仿宋_GB2312" w:hAnsi="Times New Roman" w:cs="Times New Roman"/>
          <w:sz w:val="28"/>
          <w:szCs w:val="28"/>
        </w:rPr>
        <w:t>．论文作者具有非盈利性复制该论文（印刷版或电子版）用于个人使用的权利，包括用于学位论文、学术文集、专著、学术交流、教学等。</w:t>
      </w:r>
      <w:r w:rsidRPr="00B92FC1">
        <w:rPr>
          <w:rFonts w:ascii="Times New Roman" w:eastAsia="仿宋_GB2312" w:hAnsi="Times New Roman" w:cs="Times New Roman"/>
          <w:sz w:val="28"/>
          <w:szCs w:val="28"/>
        </w:rPr>
        <w:t xml:space="preserve"> </w:t>
      </w:r>
    </w:p>
    <w:p w:rsidR="002F138C" w:rsidRPr="00B92FC1" w:rsidRDefault="002F138C" w:rsidP="002F138C">
      <w:pPr>
        <w:tabs>
          <w:tab w:val="left" w:pos="426"/>
          <w:tab w:val="left" w:pos="709"/>
        </w:tabs>
        <w:adjustRightInd w:val="0"/>
        <w:snapToGrid w:val="0"/>
        <w:spacing w:line="360" w:lineRule="auto"/>
        <w:jc w:val="center"/>
        <w:rPr>
          <w:rFonts w:ascii="Times New Roman" w:eastAsia="仿宋_GB2312" w:hAnsi="Times New Roman" w:cs="Times New Roman"/>
          <w:sz w:val="28"/>
          <w:szCs w:val="28"/>
        </w:rPr>
      </w:pPr>
      <w:r w:rsidRPr="00B92FC1">
        <w:rPr>
          <w:rFonts w:ascii="Times New Roman" w:eastAsia="仿宋_GB2312" w:hAnsi="Times New Roman" w:cs="Times New Roman" w:hint="eastAsia"/>
          <w:sz w:val="28"/>
          <w:szCs w:val="28"/>
        </w:rPr>
        <w:t>论文</w:t>
      </w:r>
      <w:r w:rsidRPr="00B92FC1">
        <w:rPr>
          <w:rFonts w:ascii="Times New Roman" w:eastAsia="仿宋_GB2312" w:hAnsi="Times New Roman" w:cs="Times New Roman"/>
          <w:sz w:val="28"/>
          <w:szCs w:val="28"/>
        </w:rPr>
        <w:t>作者</w:t>
      </w:r>
      <w:r w:rsidRPr="00B92FC1">
        <w:rPr>
          <w:rFonts w:ascii="Times New Roman" w:eastAsia="仿宋_GB2312" w:hAnsi="Times New Roman" w:cs="Times New Roman" w:hint="eastAsia"/>
          <w:sz w:val="28"/>
          <w:szCs w:val="28"/>
        </w:rPr>
        <w:t>信息</w:t>
      </w:r>
      <w:r w:rsidRPr="00B92FC1">
        <w:rPr>
          <w:rFonts w:ascii="Times New Roman" w:eastAsia="仿宋_GB2312" w:hAnsi="Times New Roman" w:cs="Times New Roman"/>
          <w:sz w:val="28"/>
          <w:szCs w:val="28"/>
        </w:rPr>
        <w:t>表</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40"/>
        <w:gridCol w:w="4328"/>
        <w:gridCol w:w="1935"/>
      </w:tblGrid>
      <w:tr w:rsidR="002F138C" w:rsidRPr="00B92FC1" w:rsidTr="00006F9C">
        <w:trPr>
          <w:trHeight w:hRule="exact" w:val="647"/>
          <w:jc w:val="center"/>
        </w:trPr>
        <w:tc>
          <w:tcPr>
            <w:tcW w:w="2092" w:type="dxa"/>
            <w:gridSpan w:val="2"/>
            <w:vMerge w:val="restart"/>
            <w:shd w:val="clear" w:color="auto" w:fill="auto"/>
            <w:vAlign w:val="center"/>
          </w:tcPr>
          <w:p w:rsidR="002F138C" w:rsidRPr="00B92FC1" w:rsidRDefault="002F138C" w:rsidP="00006F9C">
            <w:pPr>
              <w:tabs>
                <w:tab w:val="left" w:pos="426"/>
                <w:tab w:val="left" w:pos="709"/>
              </w:tabs>
              <w:adjustRightInd w:val="0"/>
              <w:snapToGrid w:val="0"/>
              <w:jc w:val="center"/>
              <w:textAlignment w:val="center"/>
              <w:rPr>
                <w:rFonts w:ascii="Times New Roman" w:eastAsia="仿宋_GB2312" w:hAnsi="Times New Roman" w:cs="Times New Roman"/>
                <w:sz w:val="28"/>
                <w:szCs w:val="28"/>
              </w:rPr>
            </w:pPr>
            <w:r w:rsidRPr="00B92FC1">
              <w:rPr>
                <w:rFonts w:ascii="Times New Roman" w:eastAsia="仿宋_GB2312" w:hAnsi="Times New Roman" w:cs="Times New Roman" w:hint="eastAsia"/>
                <w:sz w:val="28"/>
                <w:szCs w:val="28"/>
              </w:rPr>
              <w:t>作者单位</w:t>
            </w:r>
          </w:p>
        </w:tc>
        <w:tc>
          <w:tcPr>
            <w:tcW w:w="6263" w:type="dxa"/>
            <w:gridSpan w:val="2"/>
            <w:shd w:val="clear" w:color="auto" w:fill="auto"/>
            <w:vAlign w:val="center"/>
          </w:tcPr>
          <w:p w:rsidR="002F138C" w:rsidRPr="00B92FC1" w:rsidRDefault="002F138C" w:rsidP="00006F9C">
            <w:pPr>
              <w:tabs>
                <w:tab w:val="left" w:pos="426"/>
                <w:tab w:val="left" w:pos="709"/>
              </w:tabs>
              <w:adjustRightInd w:val="0"/>
              <w:snapToGrid w:val="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1.</w:t>
            </w:r>
          </w:p>
        </w:tc>
      </w:tr>
      <w:tr w:rsidR="002F138C" w:rsidRPr="00B92FC1" w:rsidTr="00006F9C">
        <w:trPr>
          <w:trHeight w:hRule="exact" w:val="647"/>
          <w:jc w:val="center"/>
        </w:trPr>
        <w:tc>
          <w:tcPr>
            <w:tcW w:w="2092" w:type="dxa"/>
            <w:gridSpan w:val="2"/>
            <w:vMerge/>
            <w:shd w:val="clear" w:color="auto" w:fill="auto"/>
            <w:vAlign w:val="center"/>
          </w:tcPr>
          <w:p w:rsidR="002F138C" w:rsidRPr="00B92FC1" w:rsidRDefault="002F138C" w:rsidP="00006F9C">
            <w:pPr>
              <w:tabs>
                <w:tab w:val="left" w:pos="426"/>
                <w:tab w:val="left" w:pos="709"/>
              </w:tabs>
              <w:adjustRightInd w:val="0"/>
              <w:snapToGrid w:val="0"/>
              <w:ind w:firstLineChars="200" w:firstLine="560"/>
              <w:jc w:val="center"/>
              <w:rPr>
                <w:rFonts w:ascii="Times New Roman" w:eastAsia="仿宋_GB2312" w:hAnsi="Times New Roman" w:cs="Times New Roman"/>
                <w:sz w:val="28"/>
                <w:szCs w:val="28"/>
              </w:rPr>
            </w:pPr>
          </w:p>
        </w:tc>
        <w:tc>
          <w:tcPr>
            <w:tcW w:w="6263" w:type="dxa"/>
            <w:gridSpan w:val="2"/>
            <w:shd w:val="clear" w:color="auto" w:fill="auto"/>
            <w:vAlign w:val="center"/>
          </w:tcPr>
          <w:p w:rsidR="002F138C" w:rsidRPr="00B92FC1" w:rsidRDefault="002F138C" w:rsidP="00006F9C">
            <w:pPr>
              <w:tabs>
                <w:tab w:val="left" w:pos="426"/>
                <w:tab w:val="left" w:pos="709"/>
              </w:tabs>
              <w:adjustRightInd w:val="0"/>
              <w:snapToGrid w:val="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2.</w:t>
            </w:r>
          </w:p>
        </w:tc>
      </w:tr>
      <w:tr w:rsidR="002F138C" w:rsidRPr="00B92FC1" w:rsidTr="00006F9C">
        <w:trPr>
          <w:trHeight w:hRule="exact" w:val="647"/>
          <w:jc w:val="center"/>
        </w:trPr>
        <w:tc>
          <w:tcPr>
            <w:tcW w:w="2092" w:type="dxa"/>
            <w:gridSpan w:val="2"/>
            <w:vMerge/>
            <w:shd w:val="clear" w:color="auto" w:fill="auto"/>
            <w:vAlign w:val="center"/>
          </w:tcPr>
          <w:p w:rsidR="002F138C" w:rsidRPr="00B92FC1" w:rsidRDefault="002F138C" w:rsidP="00006F9C">
            <w:pPr>
              <w:tabs>
                <w:tab w:val="left" w:pos="426"/>
                <w:tab w:val="left" w:pos="709"/>
              </w:tabs>
              <w:adjustRightInd w:val="0"/>
              <w:snapToGrid w:val="0"/>
              <w:ind w:firstLineChars="200" w:firstLine="560"/>
              <w:jc w:val="center"/>
              <w:rPr>
                <w:rFonts w:ascii="Times New Roman" w:eastAsia="仿宋_GB2312" w:hAnsi="Times New Roman" w:cs="Times New Roman"/>
                <w:sz w:val="28"/>
                <w:szCs w:val="28"/>
              </w:rPr>
            </w:pPr>
          </w:p>
        </w:tc>
        <w:tc>
          <w:tcPr>
            <w:tcW w:w="6263" w:type="dxa"/>
            <w:gridSpan w:val="2"/>
            <w:shd w:val="clear" w:color="auto" w:fill="auto"/>
            <w:vAlign w:val="center"/>
          </w:tcPr>
          <w:p w:rsidR="002F138C" w:rsidRPr="00B92FC1" w:rsidRDefault="002F138C" w:rsidP="00006F9C">
            <w:pPr>
              <w:tabs>
                <w:tab w:val="left" w:pos="426"/>
                <w:tab w:val="left" w:pos="709"/>
              </w:tabs>
              <w:adjustRightInd w:val="0"/>
              <w:snapToGrid w:val="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3.</w:t>
            </w:r>
          </w:p>
        </w:tc>
      </w:tr>
      <w:tr w:rsidR="002F138C" w:rsidRPr="00B92FC1" w:rsidTr="00006F9C">
        <w:trPr>
          <w:trHeight w:hRule="exact" w:val="647"/>
          <w:jc w:val="center"/>
        </w:trPr>
        <w:tc>
          <w:tcPr>
            <w:tcW w:w="852"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排序</w:t>
            </w:r>
          </w:p>
        </w:tc>
        <w:tc>
          <w:tcPr>
            <w:tcW w:w="1239"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姓名</w:t>
            </w:r>
          </w:p>
        </w:tc>
        <w:tc>
          <w:tcPr>
            <w:tcW w:w="4328"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主要贡献</w:t>
            </w:r>
          </w:p>
        </w:tc>
        <w:tc>
          <w:tcPr>
            <w:tcW w:w="1935" w:type="dxa"/>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hint="eastAsia"/>
                <w:sz w:val="28"/>
                <w:szCs w:val="28"/>
              </w:rPr>
              <w:t>作者单位标识</w:t>
            </w:r>
          </w:p>
        </w:tc>
      </w:tr>
      <w:tr w:rsidR="002F138C" w:rsidRPr="00B92FC1" w:rsidTr="00006F9C">
        <w:trPr>
          <w:trHeight w:hRule="exact" w:val="647"/>
          <w:jc w:val="center"/>
        </w:trPr>
        <w:tc>
          <w:tcPr>
            <w:tcW w:w="852"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1</w:t>
            </w:r>
          </w:p>
        </w:tc>
        <w:tc>
          <w:tcPr>
            <w:tcW w:w="1239"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4328"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1935" w:type="dxa"/>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r>
      <w:tr w:rsidR="002F138C" w:rsidRPr="00B92FC1" w:rsidTr="00006F9C">
        <w:trPr>
          <w:trHeight w:hRule="exact" w:val="647"/>
          <w:jc w:val="center"/>
        </w:trPr>
        <w:tc>
          <w:tcPr>
            <w:tcW w:w="852"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2</w:t>
            </w:r>
          </w:p>
        </w:tc>
        <w:tc>
          <w:tcPr>
            <w:tcW w:w="1239"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4328"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1935" w:type="dxa"/>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r>
      <w:tr w:rsidR="002F138C" w:rsidRPr="00B92FC1" w:rsidTr="00006F9C">
        <w:trPr>
          <w:trHeight w:hRule="exact" w:val="647"/>
          <w:jc w:val="center"/>
        </w:trPr>
        <w:tc>
          <w:tcPr>
            <w:tcW w:w="852"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3</w:t>
            </w:r>
          </w:p>
        </w:tc>
        <w:tc>
          <w:tcPr>
            <w:tcW w:w="1239"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4328"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1935" w:type="dxa"/>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r>
      <w:tr w:rsidR="002F138C" w:rsidRPr="00B92FC1" w:rsidTr="00006F9C">
        <w:trPr>
          <w:trHeight w:hRule="exact" w:val="647"/>
          <w:jc w:val="center"/>
        </w:trPr>
        <w:tc>
          <w:tcPr>
            <w:tcW w:w="852"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4</w:t>
            </w:r>
          </w:p>
        </w:tc>
        <w:tc>
          <w:tcPr>
            <w:tcW w:w="1239"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4328"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1935" w:type="dxa"/>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r>
      <w:tr w:rsidR="002F138C" w:rsidRPr="00B92FC1" w:rsidTr="00006F9C">
        <w:trPr>
          <w:trHeight w:hRule="exact" w:val="647"/>
          <w:jc w:val="center"/>
        </w:trPr>
        <w:tc>
          <w:tcPr>
            <w:tcW w:w="852"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hint="eastAsia"/>
                <w:sz w:val="28"/>
                <w:szCs w:val="28"/>
              </w:rPr>
              <w:t>5</w:t>
            </w:r>
          </w:p>
        </w:tc>
        <w:tc>
          <w:tcPr>
            <w:tcW w:w="1239"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4328"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1935" w:type="dxa"/>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r>
      <w:tr w:rsidR="002F138C" w:rsidRPr="00B92FC1" w:rsidTr="00006F9C">
        <w:trPr>
          <w:trHeight w:hRule="exact" w:val="647"/>
          <w:jc w:val="center"/>
        </w:trPr>
        <w:tc>
          <w:tcPr>
            <w:tcW w:w="852"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r w:rsidRPr="00B92FC1">
              <w:rPr>
                <w:rFonts w:ascii="Times New Roman" w:eastAsia="仿宋_GB2312" w:hAnsi="Times New Roman" w:cs="Times New Roman" w:hint="eastAsia"/>
                <w:sz w:val="28"/>
                <w:szCs w:val="28"/>
              </w:rPr>
              <w:t>6</w:t>
            </w:r>
          </w:p>
        </w:tc>
        <w:tc>
          <w:tcPr>
            <w:tcW w:w="1239"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4328" w:type="dxa"/>
            <w:shd w:val="clear" w:color="auto" w:fill="auto"/>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c>
          <w:tcPr>
            <w:tcW w:w="1935" w:type="dxa"/>
            <w:vAlign w:val="center"/>
          </w:tcPr>
          <w:p w:rsidR="002F138C" w:rsidRPr="00B92FC1" w:rsidRDefault="002F138C" w:rsidP="00006F9C">
            <w:pPr>
              <w:tabs>
                <w:tab w:val="left" w:pos="426"/>
                <w:tab w:val="left" w:pos="709"/>
              </w:tabs>
              <w:adjustRightInd w:val="0"/>
              <w:snapToGrid w:val="0"/>
              <w:jc w:val="center"/>
              <w:rPr>
                <w:rFonts w:ascii="Times New Roman" w:eastAsia="仿宋_GB2312" w:hAnsi="Times New Roman" w:cs="Times New Roman"/>
                <w:sz w:val="28"/>
                <w:szCs w:val="28"/>
              </w:rPr>
            </w:pPr>
          </w:p>
        </w:tc>
      </w:tr>
    </w:tbl>
    <w:p w:rsidR="002F138C" w:rsidRPr="00B92FC1" w:rsidRDefault="002F138C" w:rsidP="002F138C">
      <w:pPr>
        <w:tabs>
          <w:tab w:val="left" w:pos="426"/>
          <w:tab w:val="left" w:pos="709"/>
        </w:tabs>
        <w:adjustRightInd w:val="0"/>
        <w:snapToGrid w:val="0"/>
        <w:ind w:firstLineChars="200" w:firstLine="360"/>
        <w:rPr>
          <w:rFonts w:ascii="Times New Roman" w:eastAsia="仿宋_GB2312" w:hAnsi="Times New Roman" w:cs="Times New Roman"/>
          <w:sz w:val="18"/>
          <w:szCs w:val="18"/>
        </w:rPr>
      </w:pPr>
      <w:r w:rsidRPr="00B92FC1">
        <w:rPr>
          <w:rFonts w:ascii="Times New Roman" w:eastAsia="仿宋_GB2312" w:hAnsi="Times New Roman" w:cs="Times New Roman"/>
          <w:sz w:val="18"/>
          <w:szCs w:val="18"/>
        </w:rPr>
        <w:t>（注：</w:t>
      </w:r>
      <w:r w:rsidRPr="00B92FC1">
        <w:rPr>
          <w:rFonts w:ascii="Times New Roman" w:eastAsia="仿宋_GB2312" w:hAnsi="Times New Roman" w:cs="Times New Roman"/>
          <w:sz w:val="18"/>
          <w:szCs w:val="18"/>
        </w:rPr>
        <w:t>1.</w:t>
      </w:r>
      <w:r w:rsidRPr="00B92FC1">
        <w:rPr>
          <w:rFonts w:ascii="Times New Roman" w:eastAsia="仿宋_GB2312" w:hAnsi="Times New Roman" w:cs="Times New Roman"/>
          <w:sz w:val="18"/>
          <w:szCs w:val="18"/>
        </w:rPr>
        <w:t>按论文署名顺序依次填写；</w:t>
      </w:r>
      <w:r w:rsidRPr="00B92FC1">
        <w:rPr>
          <w:rFonts w:ascii="Times New Roman" w:eastAsia="仿宋_GB2312" w:hAnsi="Times New Roman" w:cs="Times New Roman"/>
          <w:sz w:val="18"/>
          <w:szCs w:val="18"/>
        </w:rPr>
        <w:t>2.</w:t>
      </w:r>
      <w:r w:rsidRPr="00B92FC1">
        <w:rPr>
          <w:rFonts w:ascii="Times New Roman" w:eastAsia="仿宋_GB2312" w:hAnsi="Times New Roman" w:cs="Times New Roman" w:hint="eastAsia"/>
          <w:sz w:val="18"/>
          <w:szCs w:val="18"/>
        </w:rPr>
        <w:t>有多个作者单位时，请在“作者单位标识”栏中标注作者单位对应的序号。</w:t>
      </w:r>
      <w:r w:rsidRPr="00B92FC1">
        <w:rPr>
          <w:rFonts w:ascii="Times New Roman" w:eastAsia="仿宋_GB2312" w:hAnsi="Times New Roman" w:cs="Times New Roman"/>
          <w:sz w:val="18"/>
          <w:szCs w:val="18"/>
        </w:rPr>
        <w:t>3.</w:t>
      </w:r>
      <w:r w:rsidRPr="00B92FC1">
        <w:rPr>
          <w:rFonts w:ascii="Times New Roman" w:eastAsia="仿宋_GB2312" w:hAnsi="Times New Roman" w:cs="Times New Roman" w:hint="eastAsia"/>
          <w:sz w:val="18"/>
          <w:szCs w:val="18"/>
        </w:rPr>
        <w:t>可</w:t>
      </w:r>
      <w:r w:rsidRPr="00B92FC1">
        <w:rPr>
          <w:rFonts w:ascii="Times New Roman" w:eastAsia="仿宋_GB2312" w:hAnsi="Times New Roman" w:cs="Times New Roman"/>
          <w:sz w:val="18"/>
          <w:szCs w:val="18"/>
        </w:rPr>
        <w:t>按作者</w:t>
      </w:r>
      <w:r w:rsidRPr="00B92FC1">
        <w:rPr>
          <w:rFonts w:ascii="Times New Roman" w:eastAsia="仿宋_GB2312" w:hAnsi="Times New Roman" w:cs="Times New Roman" w:hint="eastAsia"/>
          <w:sz w:val="18"/>
          <w:szCs w:val="18"/>
        </w:rPr>
        <w:t>单位数及</w:t>
      </w:r>
      <w:r w:rsidRPr="00B92FC1">
        <w:rPr>
          <w:rFonts w:ascii="Times New Roman" w:eastAsia="仿宋_GB2312" w:hAnsi="Times New Roman" w:cs="Times New Roman"/>
          <w:sz w:val="18"/>
          <w:szCs w:val="18"/>
        </w:rPr>
        <w:t>人数调整表格行数；</w:t>
      </w:r>
      <w:r w:rsidRPr="00B92FC1">
        <w:rPr>
          <w:rFonts w:ascii="Times New Roman" w:eastAsia="仿宋_GB2312" w:hAnsi="Times New Roman" w:cs="Times New Roman"/>
          <w:sz w:val="18"/>
          <w:szCs w:val="18"/>
        </w:rPr>
        <w:t>4.</w:t>
      </w:r>
      <w:r w:rsidRPr="00B92FC1">
        <w:rPr>
          <w:rFonts w:ascii="Times New Roman" w:eastAsia="仿宋_GB2312" w:hAnsi="Times New Roman" w:cs="Times New Roman"/>
          <w:sz w:val="18"/>
          <w:szCs w:val="18"/>
        </w:rPr>
        <w:t>如第一作者</w:t>
      </w:r>
      <w:r w:rsidRPr="00B92FC1">
        <w:rPr>
          <w:rFonts w:ascii="Times New Roman" w:eastAsia="仿宋_GB2312" w:hAnsi="Times New Roman" w:cs="Times New Roman" w:hint="eastAsia"/>
          <w:sz w:val="18"/>
          <w:szCs w:val="18"/>
        </w:rPr>
        <w:t>第一</w:t>
      </w:r>
      <w:r w:rsidRPr="00B92FC1">
        <w:rPr>
          <w:rFonts w:ascii="Times New Roman" w:eastAsia="仿宋_GB2312" w:hAnsi="Times New Roman" w:cs="Times New Roman"/>
          <w:sz w:val="18"/>
          <w:szCs w:val="18"/>
        </w:rPr>
        <w:t>单位在论文投稿前的审查过程中，已要求所有作者对作者</w:t>
      </w:r>
      <w:r w:rsidRPr="00B92FC1">
        <w:rPr>
          <w:rFonts w:ascii="Times New Roman" w:eastAsia="仿宋_GB2312" w:hAnsi="Times New Roman" w:cs="Times New Roman" w:hint="eastAsia"/>
          <w:sz w:val="18"/>
          <w:szCs w:val="18"/>
        </w:rPr>
        <w:t>信息</w:t>
      </w:r>
      <w:r w:rsidRPr="00B92FC1">
        <w:rPr>
          <w:rFonts w:ascii="Times New Roman" w:eastAsia="仿宋_GB2312" w:hAnsi="Times New Roman" w:cs="Times New Roman"/>
          <w:sz w:val="18"/>
          <w:szCs w:val="18"/>
        </w:rPr>
        <w:t>进行了书面确认，可不用填写上表，将相关材料复印后加盖单位公章，连同本确认函原件一起提交编辑部即可。）</w:t>
      </w:r>
    </w:p>
    <w:p w:rsidR="002F138C" w:rsidRPr="00B92FC1" w:rsidRDefault="002F138C" w:rsidP="002F138C">
      <w:pPr>
        <w:tabs>
          <w:tab w:val="left" w:pos="426"/>
          <w:tab w:val="left" w:pos="709"/>
        </w:tabs>
        <w:adjustRightInd w:val="0"/>
        <w:snapToGrid w:val="0"/>
        <w:spacing w:line="360" w:lineRule="auto"/>
        <w:rPr>
          <w:rFonts w:ascii="Times New Roman" w:eastAsia="仿宋_GB2312" w:hAnsi="Times New Roman" w:cs="Times New Roman"/>
          <w:sz w:val="28"/>
          <w:szCs w:val="28"/>
        </w:rPr>
      </w:pPr>
    </w:p>
    <w:p w:rsidR="002F138C" w:rsidRDefault="002F138C" w:rsidP="002F138C">
      <w:pPr>
        <w:tabs>
          <w:tab w:val="left" w:pos="426"/>
          <w:tab w:val="left" w:pos="709"/>
        </w:tabs>
        <w:adjustRightInd w:val="0"/>
        <w:snapToGrid w:val="0"/>
        <w:spacing w:line="360" w:lineRule="auto"/>
        <w:ind w:firstLineChars="200" w:firstLine="56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全体作者签名：</w:t>
      </w:r>
    </w:p>
    <w:p w:rsidR="002F138C" w:rsidRDefault="002F138C" w:rsidP="002F138C">
      <w:pPr>
        <w:tabs>
          <w:tab w:val="left" w:pos="426"/>
          <w:tab w:val="left" w:pos="709"/>
        </w:tabs>
        <w:adjustRightInd w:val="0"/>
        <w:snapToGrid w:val="0"/>
        <w:spacing w:line="360" w:lineRule="auto"/>
        <w:ind w:firstLineChars="200" w:firstLine="560"/>
        <w:rPr>
          <w:rFonts w:ascii="Times New Roman" w:eastAsia="仿宋_GB2312" w:hAnsi="Times New Roman" w:cs="Times New Roman"/>
          <w:sz w:val="28"/>
          <w:szCs w:val="28"/>
        </w:rPr>
      </w:pPr>
    </w:p>
    <w:p w:rsidR="002F138C" w:rsidRDefault="002F138C" w:rsidP="002F138C">
      <w:pPr>
        <w:tabs>
          <w:tab w:val="left" w:pos="426"/>
          <w:tab w:val="left" w:pos="709"/>
        </w:tabs>
        <w:adjustRightInd w:val="0"/>
        <w:snapToGrid w:val="0"/>
        <w:spacing w:line="360" w:lineRule="auto"/>
        <w:ind w:firstLineChars="200" w:firstLine="560"/>
        <w:rPr>
          <w:rFonts w:ascii="Times New Roman" w:eastAsia="仿宋_GB2312" w:hAnsi="Times New Roman" w:cs="Times New Roman"/>
          <w:sz w:val="28"/>
          <w:szCs w:val="28"/>
        </w:rPr>
      </w:pPr>
    </w:p>
    <w:p w:rsidR="002F138C" w:rsidRPr="00B92FC1" w:rsidRDefault="002F138C" w:rsidP="002F138C">
      <w:pPr>
        <w:tabs>
          <w:tab w:val="left" w:pos="426"/>
          <w:tab w:val="left" w:pos="709"/>
        </w:tabs>
        <w:adjustRightInd w:val="0"/>
        <w:snapToGrid w:val="0"/>
        <w:spacing w:line="360" w:lineRule="auto"/>
        <w:ind w:firstLineChars="200" w:firstLine="560"/>
        <w:rPr>
          <w:rFonts w:ascii="Times New Roman" w:eastAsia="仿宋_GB2312" w:hAnsi="Times New Roman" w:cs="Times New Roman"/>
          <w:sz w:val="28"/>
          <w:szCs w:val="28"/>
        </w:rPr>
      </w:pPr>
    </w:p>
    <w:p w:rsidR="002F138C" w:rsidRPr="00B92FC1" w:rsidRDefault="002F138C" w:rsidP="002F138C">
      <w:pPr>
        <w:tabs>
          <w:tab w:val="left" w:pos="426"/>
          <w:tab w:val="left" w:pos="709"/>
        </w:tabs>
        <w:adjustRightInd w:val="0"/>
        <w:snapToGrid w:val="0"/>
        <w:spacing w:line="360" w:lineRule="auto"/>
        <w:ind w:firstLineChars="1800" w:firstLine="5040"/>
        <w:rPr>
          <w:rFonts w:ascii="Times New Roman" w:eastAsia="仿宋_GB2312" w:hAnsi="Times New Roman" w:cs="Times New Roman"/>
          <w:sz w:val="28"/>
          <w:szCs w:val="28"/>
        </w:rPr>
      </w:pPr>
      <w:r w:rsidRPr="00B92FC1">
        <w:rPr>
          <w:rFonts w:ascii="Times New Roman" w:eastAsia="仿宋_GB2312" w:hAnsi="Times New Roman" w:cs="Times New Roman" w:hint="eastAsia"/>
          <w:sz w:val="28"/>
          <w:szCs w:val="28"/>
        </w:rPr>
        <w:t>第一作者的第一单位</w:t>
      </w:r>
      <w:r w:rsidRPr="00B92FC1">
        <w:rPr>
          <w:rFonts w:ascii="Times New Roman" w:eastAsia="仿宋_GB2312" w:hAnsi="Times New Roman" w:cs="Times New Roman"/>
          <w:sz w:val="28"/>
          <w:szCs w:val="28"/>
        </w:rPr>
        <w:t>盖章</w:t>
      </w:r>
    </w:p>
    <w:p w:rsidR="00A31CD2" w:rsidRPr="002F138C" w:rsidRDefault="002F138C" w:rsidP="002F138C">
      <w:pPr>
        <w:tabs>
          <w:tab w:val="left" w:pos="426"/>
          <w:tab w:val="left" w:pos="709"/>
        </w:tabs>
        <w:adjustRightInd w:val="0"/>
        <w:snapToGrid w:val="0"/>
        <w:spacing w:line="360" w:lineRule="auto"/>
        <w:ind w:firstLineChars="2100" w:firstLine="5880"/>
        <w:rPr>
          <w:rFonts w:ascii="Times New Roman" w:eastAsia="仿宋_GB2312" w:hAnsi="Times New Roman" w:cs="Times New Roman"/>
          <w:sz w:val="28"/>
          <w:szCs w:val="28"/>
        </w:rPr>
      </w:pPr>
      <w:r w:rsidRPr="00B92FC1">
        <w:rPr>
          <w:rFonts w:ascii="Times New Roman" w:eastAsia="仿宋_GB2312" w:hAnsi="Times New Roman" w:cs="Times New Roman"/>
          <w:sz w:val="28"/>
          <w:szCs w:val="28"/>
        </w:rPr>
        <w:t xml:space="preserve">    </w:t>
      </w:r>
      <w:r w:rsidRPr="00B92FC1">
        <w:rPr>
          <w:rFonts w:ascii="Times New Roman" w:eastAsia="仿宋_GB2312" w:hAnsi="Times New Roman" w:cs="Times New Roman"/>
          <w:sz w:val="28"/>
          <w:szCs w:val="28"/>
        </w:rPr>
        <w:t>年</w:t>
      </w:r>
      <w:r w:rsidRPr="00B92FC1">
        <w:rPr>
          <w:rFonts w:ascii="Times New Roman" w:eastAsia="仿宋_GB2312" w:hAnsi="Times New Roman" w:cs="Times New Roman"/>
          <w:sz w:val="28"/>
          <w:szCs w:val="28"/>
        </w:rPr>
        <w:t xml:space="preserve">   </w:t>
      </w:r>
      <w:r w:rsidRPr="00B92FC1">
        <w:rPr>
          <w:rFonts w:ascii="Times New Roman" w:eastAsia="仿宋_GB2312" w:hAnsi="Times New Roman" w:cs="Times New Roman"/>
          <w:sz w:val="28"/>
          <w:szCs w:val="28"/>
        </w:rPr>
        <w:t>月</w:t>
      </w:r>
      <w:r w:rsidRPr="00B92FC1">
        <w:rPr>
          <w:rFonts w:ascii="Times New Roman" w:eastAsia="仿宋_GB2312" w:hAnsi="Times New Roman" w:cs="Times New Roman"/>
          <w:sz w:val="28"/>
          <w:szCs w:val="28"/>
        </w:rPr>
        <w:t xml:space="preserve">   </w:t>
      </w:r>
      <w:r w:rsidRPr="00B92FC1">
        <w:rPr>
          <w:rFonts w:ascii="Times New Roman" w:eastAsia="仿宋_GB2312" w:hAnsi="Times New Roman" w:cs="Times New Roman"/>
          <w:sz w:val="28"/>
          <w:szCs w:val="28"/>
        </w:rPr>
        <w:t>日</w:t>
      </w:r>
      <w:r w:rsidRPr="003228B0">
        <w:rPr>
          <w:rFonts w:ascii="Times New Roman" w:eastAsia="仿宋_GB2312" w:hAnsi="Times New Roman" w:cs="Times New Roman"/>
          <w:sz w:val="28"/>
          <w:szCs w:val="28"/>
        </w:rPr>
        <w:t xml:space="preserve">  </w:t>
      </w:r>
    </w:p>
    <w:sectPr w:rsidR="00A31CD2" w:rsidRPr="002F138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10" w:rsidRDefault="00411810">
      <w:r>
        <w:separator/>
      </w:r>
    </w:p>
  </w:endnote>
  <w:endnote w:type="continuationSeparator" w:id="0">
    <w:p w:rsidR="00411810" w:rsidRDefault="0041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BD" w:rsidRDefault="002F138C">
    <w:pPr>
      <w:pStyle w:val="a3"/>
    </w:pPr>
    <w:r>
      <w:rPr>
        <w:noProof/>
      </w:rPr>
      <mc:AlternateContent>
        <mc:Choice Requires="wps">
          <w:drawing>
            <wp:anchor distT="0" distB="0" distL="114300" distR="114300" simplePos="0" relativeHeight="251659264" behindDoc="0" locked="0" layoutInCell="1" allowOverlap="1" wp14:anchorId="05C6EEF7" wp14:editId="3BCA2AC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30BD" w:rsidRDefault="002F138C">
                          <w:pPr>
                            <w:pStyle w:val="a3"/>
                          </w:pPr>
                          <w:r>
                            <w:rPr>
                              <w:rFonts w:hint="eastAsia"/>
                            </w:rPr>
                            <w:fldChar w:fldCharType="begin"/>
                          </w:r>
                          <w:r>
                            <w:rPr>
                              <w:rFonts w:hint="eastAsia"/>
                            </w:rPr>
                            <w:instrText xml:space="preserve"> PAGE  \* MERGEFORMAT </w:instrText>
                          </w:r>
                          <w:r>
                            <w:rPr>
                              <w:rFonts w:hint="eastAsia"/>
                            </w:rPr>
                            <w:fldChar w:fldCharType="separate"/>
                          </w:r>
                          <w:r w:rsidR="00C4406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C6EEF7"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830BD" w:rsidRDefault="002F138C">
                    <w:pPr>
                      <w:pStyle w:val="a3"/>
                    </w:pPr>
                    <w:r>
                      <w:rPr>
                        <w:rFonts w:hint="eastAsia"/>
                      </w:rPr>
                      <w:fldChar w:fldCharType="begin"/>
                    </w:r>
                    <w:r>
                      <w:rPr>
                        <w:rFonts w:hint="eastAsia"/>
                      </w:rPr>
                      <w:instrText xml:space="preserve"> PAGE  \* MERGEFORMAT </w:instrText>
                    </w:r>
                    <w:r>
                      <w:rPr>
                        <w:rFonts w:hint="eastAsia"/>
                      </w:rPr>
                      <w:fldChar w:fldCharType="separate"/>
                    </w:r>
                    <w:r w:rsidR="00C4406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10" w:rsidRDefault="00411810">
      <w:r>
        <w:separator/>
      </w:r>
    </w:p>
  </w:footnote>
  <w:footnote w:type="continuationSeparator" w:id="0">
    <w:p w:rsidR="00411810" w:rsidRDefault="00411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8C"/>
    <w:rsid w:val="002F138C"/>
    <w:rsid w:val="00411810"/>
    <w:rsid w:val="00A31CD2"/>
    <w:rsid w:val="00C44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6B50E-085E-4B7D-B72E-7E1CEB8B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F138C"/>
    <w:pPr>
      <w:tabs>
        <w:tab w:val="center" w:pos="4153"/>
        <w:tab w:val="right" w:pos="8306"/>
      </w:tabs>
      <w:snapToGrid w:val="0"/>
      <w:jc w:val="left"/>
    </w:pPr>
    <w:rPr>
      <w:sz w:val="18"/>
    </w:rPr>
  </w:style>
  <w:style w:type="character" w:customStyle="1" w:styleId="Char">
    <w:name w:val="页脚 Char"/>
    <w:basedOn w:val="a0"/>
    <w:link w:val="a3"/>
    <w:uiPriority w:val="99"/>
    <w:rsid w:val="002F138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897</Characters>
  <Application>Microsoft Office Word</Application>
  <DocSecurity>0</DocSecurity>
  <Lines>7</Lines>
  <Paragraphs>2</Paragraphs>
  <ScaleCrop>false</ScaleCrop>
  <Company>神州网信技术有限公司</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李国亭</dc:creator>
  <cp:keywords/>
  <dc:description/>
  <cp:lastModifiedBy>李国亭</cp:lastModifiedBy>
  <cp:revision>2</cp:revision>
  <dcterms:created xsi:type="dcterms:W3CDTF">2023-12-04T09:20:00Z</dcterms:created>
  <dcterms:modified xsi:type="dcterms:W3CDTF">2023-12-04T09:28:00Z</dcterms:modified>
</cp:coreProperties>
</file>